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16" w:type="pct"/>
        <w:jc w:val="center"/>
        <w:tblCellSpacing w:w="0" w:type="dxa"/>
        <w:tblCellMar>
          <w:left w:w="0" w:type="dxa"/>
          <w:right w:w="0" w:type="dxa"/>
        </w:tblCellMar>
        <w:tblLook w:val="04A0"/>
      </w:tblPr>
      <w:tblGrid>
        <w:gridCol w:w="9011"/>
      </w:tblGrid>
      <w:tr w:rsidR="00714C2C" w:rsidRPr="00714C2C" w:rsidTr="00714C2C">
        <w:trPr>
          <w:trHeight w:val="2610"/>
          <w:tblCellSpacing w:w="0" w:type="dxa"/>
          <w:jc w:val="center"/>
        </w:trPr>
        <w:tc>
          <w:tcPr>
            <w:tcW w:w="5000" w:type="pct"/>
            <w:vAlign w:val="center"/>
            <w:hideMark/>
          </w:tcPr>
          <w:p w:rsidR="00714C2C" w:rsidRPr="00714C2C" w:rsidRDefault="00714C2C" w:rsidP="00714C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C2C">
              <w:rPr>
                <w:rFonts w:ascii="Times New Roman" w:eastAsia="Times New Roman" w:hAnsi="Times New Roman" w:cs="Times New Roman"/>
                <w:b/>
                <w:bCs/>
                <w:sz w:val="24"/>
                <w:szCs w:val="24"/>
                <w:lang w:eastAsia="ru-RU"/>
              </w:rPr>
              <w:t>Приказ Министерства образования и науки Российской Федерации (</w:t>
            </w:r>
            <w:proofErr w:type="spellStart"/>
            <w:r w:rsidRPr="00714C2C">
              <w:rPr>
                <w:rFonts w:ascii="Times New Roman" w:eastAsia="Times New Roman" w:hAnsi="Times New Roman" w:cs="Times New Roman"/>
                <w:b/>
                <w:bCs/>
                <w:sz w:val="24"/>
                <w:szCs w:val="24"/>
                <w:lang w:eastAsia="ru-RU"/>
              </w:rPr>
              <w:t>Минобрнауки</w:t>
            </w:r>
            <w:proofErr w:type="spellEnd"/>
            <w:r w:rsidRPr="00714C2C">
              <w:rPr>
                <w:rFonts w:ascii="Times New Roman" w:eastAsia="Times New Roman" w:hAnsi="Times New Roman" w:cs="Times New Roman"/>
                <w:b/>
                <w:bCs/>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714C2C" w:rsidRPr="00714C2C" w:rsidTr="00714C2C">
        <w:trPr>
          <w:tblCellSpacing w:w="0" w:type="dxa"/>
          <w:jc w:val="center"/>
        </w:trPr>
        <w:tc>
          <w:tcPr>
            <w:tcW w:w="5000" w:type="pct"/>
            <w:vAlign w:val="center"/>
            <w:hideMark/>
          </w:tcPr>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b/>
                <w:bCs/>
                <w:sz w:val="24"/>
                <w:szCs w:val="24"/>
                <w:lang w:eastAsia="ru-RU"/>
              </w:rPr>
              <w:t>Зарегистрирован в Минюсте РФ 14 ноября 2013 г.</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b/>
                <w:bCs/>
                <w:sz w:val="24"/>
                <w:szCs w:val="24"/>
                <w:lang w:eastAsia="ru-RU"/>
              </w:rPr>
              <w:t>Регистрационный N 30384</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14C2C">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14C2C">
              <w:rPr>
                <w:rFonts w:ascii="Times New Roman" w:eastAsia="Times New Roman" w:hAnsi="Times New Roman" w:cs="Times New Roman"/>
                <w:b/>
                <w:bCs/>
                <w:sz w:val="24"/>
                <w:szCs w:val="24"/>
                <w:lang w:eastAsia="ru-RU"/>
              </w:rPr>
              <w:t>приказываю:</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Настоящий приказ вступает в силу с 1 января 2014 года.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b/>
                <w:bCs/>
                <w:sz w:val="24"/>
                <w:szCs w:val="24"/>
                <w:lang w:eastAsia="ru-RU"/>
              </w:rPr>
              <w:t>Министр</w:t>
            </w: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r w:rsidRPr="00714C2C">
              <w:rPr>
                <w:rFonts w:ascii="Times New Roman" w:eastAsia="Times New Roman" w:hAnsi="Times New Roman" w:cs="Times New Roman"/>
                <w:b/>
                <w:bCs/>
                <w:sz w:val="24"/>
                <w:szCs w:val="24"/>
                <w:lang w:eastAsia="ru-RU"/>
              </w:rPr>
              <w:t>Д. Ливанов</w:t>
            </w: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u w:val="single"/>
                <w:lang w:eastAsia="ru-RU"/>
              </w:rPr>
            </w:pPr>
            <w:r w:rsidRPr="00714C2C">
              <w:rPr>
                <w:rFonts w:ascii="Times New Roman" w:eastAsia="Times New Roman" w:hAnsi="Times New Roman" w:cs="Times New Roman"/>
                <w:sz w:val="24"/>
                <w:szCs w:val="24"/>
                <w:u w:val="single"/>
                <w:lang w:eastAsia="ru-RU"/>
              </w:rPr>
              <w:lastRenderedPageBreak/>
              <w:t>Приложение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center"/>
              <w:rPr>
                <w:rFonts w:ascii="Times New Roman" w:eastAsia="Times New Roman" w:hAnsi="Times New Roman" w:cs="Times New Roman"/>
                <w:b/>
                <w:bCs/>
                <w:sz w:val="24"/>
                <w:szCs w:val="24"/>
                <w:lang w:eastAsia="ru-RU"/>
              </w:rPr>
            </w:pPr>
            <w:r w:rsidRPr="00714C2C">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pStyle w:val="a6"/>
              <w:numPr>
                <w:ilvl w:val="0"/>
                <w:numId w:val="1"/>
              </w:numPr>
              <w:spacing w:after="0" w:line="240" w:lineRule="auto"/>
              <w:jc w:val="both"/>
              <w:rPr>
                <w:rFonts w:ascii="Times New Roman" w:eastAsia="Times New Roman" w:hAnsi="Times New Roman" w:cs="Times New Roman"/>
                <w:b/>
                <w:bCs/>
                <w:sz w:val="24"/>
                <w:szCs w:val="24"/>
                <w:lang w:eastAsia="ru-RU"/>
              </w:rPr>
            </w:pPr>
            <w:r w:rsidRPr="00714C2C">
              <w:rPr>
                <w:rFonts w:ascii="Times New Roman" w:eastAsia="Times New Roman" w:hAnsi="Times New Roman" w:cs="Times New Roman"/>
                <w:b/>
                <w:bCs/>
                <w:sz w:val="24"/>
                <w:szCs w:val="24"/>
                <w:lang w:eastAsia="ru-RU"/>
              </w:rPr>
              <w:t>Общие положения</w:t>
            </w:r>
          </w:p>
          <w:p w:rsidR="00714C2C" w:rsidRPr="00714C2C" w:rsidRDefault="00714C2C" w:rsidP="00714C2C">
            <w:pPr>
              <w:pStyle w:val="a6"/>
              <w:spacing w:after="0" w:line="240" w:lineRule="auto"/>
              <w:ind w:left="1080"/>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714C2C">
              <w:rPr>
                <w:rFonts w:ascii="Times New Roman" w:eastAsia="Times New Roman" w:hAnsi="Times New Roman" w:cs="Times New Roman"/>
                <w:sz w:val="24"/>
                <w:szCs w:val="24"/>
                <w:vertAlign w:val="superscript"/>
                <w:lang w:eastAsia="ru-RU"/>
              </w:rPr>
              <w:t>1</w:t>
            </w:r>
            <w:proofErr w:type="gramEnd"/>
            <w:r w:rsidRPr="00714C2C">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714C2C">
              <w:rPr>
                <w:rFonts w:ascii="Times New Roman" w:eastAsia="Times New Roman" w:hAnsi="Times New Roman" w:cs="Times New Roman"/>
                <w:sz w:val="24"/>
                <w:szCs w:val="24"/>
                <w:vertAlign w:val="superscript"/>
                <w:lang w:eastAsia="ru-RU"/>
              </w:rPr>
              <w:t>2</w:t>
            </w:r>
            <w:r w:rsidRPr="00714C2C">
              <w:rPr>
                <w:rFonts w:ascii="Times New Roman" w:eastAsia="Times New Roman" w:hAnsi="Times New Roman" w:cs="Times New Roman"/>
                <w:sz w:val="24"/>
                <w:szCs w:val="24"/>
                <w:lang w:eastAsia="ru-RU"/>
              </w:rPr>
              <w:t>, в основе которых заложены следующие основные принципы: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714C2C">
              <w:rPr>
                <w:rFonts w:ascii="Times New Roman" w:eastAsia="Times New Roman" w:hAnsi="Times New Roman" w:cs="Times New Roman"/>
                <w:sz w:val="24"/>
                <w:szCs w:val="24"/>
                <w:lang w:eastAsia="ru-RU"/>
              </w:rPr>
              <w:t>самоценности</w:t>
            </w:r>
            <w:proofErr w:type="spellEnd"/>
            <w:r w:rsidRPr="00714C2C">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714C2C">
              <w:rPr>
                <w:rFonts w:ascii="Times New Roman" w:eastAsia="Times New Roman" w:hAnsi="Times New Roman" w:cs="Times New Roman"/>
                <w:sz w:val="24"/>
                <w:szCs w:val="24"/>
                <w:lang w:eastAsia="ru-RU"/>
              </w:rPr>
              <w:t>самоценность</w:t>
            </w:r>
            <w:proofErr w:type="spellEnd"/>
            <w:r w:rsidRPr="00714C2C">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уважение личности ребенка;</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1.3. В Стандарте учитываются: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1.4. Основные принципы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 содействие и сотрудничество детей и взрослых, признание ребенка полноценным </w:t>
            </w:r>
            <w:r w:rsidRPr="00714C2C">
              <w:rPr>
                <w:rFonts w:ascii="Times New Roman" w:eastAsia="Times New Roman" w:hAnsi="Times New Roman" w:cs="Times New Roman"/>
                <w:sz w:val="24"/>
                <w:szCs w:val="24"/>
                <w:lang w:eastAsia="ru-RU"/>
              </w:rPr>
              <w:lastRenderedPageBreak/>
              <w:t>участником (субъектом) образовательных отношений;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5) сотрудничество Организации с семьей;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6) приобщение детей к </w:t>
            </w:r>
            <w:proofErr w:type="spellStart"/>
            <w:r w:rsidRPr="00714C2C">
              <w:rPr>
                <w:rFonts w:ascii="Times New Roman" w:eastAsia="Times New Roman" w:hAnsi="Times New Roman" w:cs="Times New Roman"/>
                <w:sz w:val="24"/>
                <w:szCs w:val="24"/>
                <w:lang w:eastAsia="ru-RU"/>
              </w:rPr>
              <w:t>социокультурным</w:t>
            </w:r>
            <w:proofErr w:type="spellEnd"/>
            <w:r w:rsidRPr="00714C2C">
              <w:rPr>
                <w:rFonts w:ascii="Times New Roman" w:eastAsia="Times New Roman" w:hAnsi="Times New Roman" w:cs="Times New Roman"/>
                <w:sz w:val="24"/>
                <w:szCs w:val="24"/>
                <w:lang w:eastAsia="ru-RU"/>
              </w:rPr>
              <w:t xml:space="preserve"> нормам, традициям семьи, общества и государства;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9) учет этнокультурной ситуации развития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1.5. Стандарт направлен на достижение следующих целей: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повышение социального статуса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1.6. Стандарт направлен на решение следующих задач:</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8) формирования </w:t>
            </w:r>
            <w:proofErr w:type="spellStart"/>
            <w:r w:rsidRPr="00714C2C">
              <w:rPr>
                <w:rFonts w:ascii="Times New Roman" w:eastAsia="Times New Roman" w:hAnsi="Times New Roman" w:cs="Times New Roman"/>
                <w:sz w:val="24"/>
                <w:szCs w:val="24"/>
                <w:lang w:eastAsia="ru-RU"/>
              </w:rPr>
              <w:t>социокультурной</w:t>
            </w:r>
            <w:proofErr w:type="spellEnd"/>
            <w:r w:rsidRPr="00714C2C">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lastRenderedPageBreak/>
              <w:t xml:space="preserve">1.7. Стандарт является основой </w:t>
            </w:r>
            <w:proofErr w:type="gramStart"/>
            <w:r w:rsidRPr="00714C2C">
              <w:rPr>
                <w:rFonts w:ascii="Times New Roman" w:eastAsia="Times New Roman" w:hAnsi="Times New Roman" w:cs="Times New Roman"/>
                <w:sz w:val="24"/>
                <w:szCs w:val="24"/>
                <w:lang w:eastAsia="ru-RU"/>
              </w:rPr>
              <w:t>для</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разработки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714C2C">
              <w:rPr>
                <w:rFonts w:ascii="Times New Roman" w:eastAsia="Times New Roman" w:hAnsi="Times New Roman" w:cs="Times New Roman"/>
                <w:sz w:val="24"/>
                <w:szCs w:val="24"/>
                <w:lang w:eastAsia="ru-RU"/>
              </w:rPr>
              <w:t>к</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структуре Программы и ее объему;</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условиям реализации Программы;</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результатам освоения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714C2C">
              <w:rPr>
                <w:rFonts w:ascii="Times New Roman" w:eastAsia="Times New Roman" w:hAnsi="Times New Roman" w:cs="Times New Roman"/>
                <w:sz w:val="24"/>
                <w:szCs w:val="24"/>
                <w:lang w:eastAsia="ru-RU"/>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14C2C" w:rsidRPr="00714C2C" w:rsidRDefault="00714C2C" w:rsidP="00714C2C">
            <w:pPr>
              <w:pStyle w:val="a6"/>
              <w:spacing w:after="0" w:line="240" w:lineRule="auto"/>
              <w:ind w:left="900"/>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r w:rsidRPr="00714C2C">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2.4. Программа направлена </w:t>
            </w:r>
            <w:proofErr w:type="gramStart"/>
            <w:r w:rsidRPr="00714C2C">
              <w:rPr>
                <w:rFonts w:ascii="Times New Roman" w:eastAsia="Times New Roman" w:hAnsi="Times New Roman" w:cs="Times New Roman"/>
                <w:sz w:val="24"/>
                <w:szCs w:val="24"/>
                <w:lang w:eastAsia="ru-RU"/>
              </w:rPr>
              <w:t>на</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14C2C">
              <w:rPr>
                <w:rFonts w:ascii="Times New Roman" w:eastAsia="Times New Roman" w:hAnsi="Times New Roman" w:cs="Times New Roman"/>
                <w:sz w:val="24"/>
                <w:szCs w:val="24"/>
                <w:lang w:eastAsia="ru-RU"/>
              </w:rPr>
              <w:t>со</w:t>
            </w:r>
            <w:proofErr w:type="gramEnd"/>
            <w:r w:rsidRPr="00714C2C">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на создание развивающей образовательной среды, которая представляет собой систему </w:t>
            </w:r>
            <w:r w:rsidRPr="00714C2C">
              <w:rPr>
                <w:rFonts w:ascii="Times New Roman" w:eastAsia="Times New Roman" w:hAnsi="Times New Roman" w:cs="Times New Roman"/>
                <w:sz w:val="24"/>
                <w:szCs w:val="24"/>
                <w:lang w:eastAsia="ru-RU"/>
              </w:rPr>
              <w:lastRenderedPageBreak/>
              <w:t>условий социализации и индивидуализации детей.</w:t>
            </w:r>
          </w:p>
          <w:p w:rsid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14C2C">
              <w:rPr>
                <w:rFonts w:ascii="Times New Roman" w:eastAsia="Times New Roman" w:hAnsi="Times New Roman" w:cs="Times New Roman"/>
                <w:sz w:val="24"/>
                <w:szCs w:val="24"/>
                <w:lang w:eastAsia="ru-RU"/>
              </w:rPr>
              <w:t>Примерных</w:t>
            </w:r>
            <w:proofErr w:type="gramEnd"/>
            <w:r w:rsidRPr="00714C2C">
              <w:rPr>
                <w:rFonts w:ascii="Times New Roman" w:eastAsia="Times New Roman" w:hAnsi="Times New Roman" w:cs="Times New Roman"/>
                <w:sz w:val="24"/>
                <w:szCs w:val="24"/>
                <w:lang w:eastAsia="ru-RU"/>
              </w:rPr>
              <w:t xml:space="preserve"> программ</w:t>
            </w:r>
            <w:r w:rsidRPr="00714C2C">
              <w:rPr>
                <w:rFonts w:ascii="Times New Roman" w:eastAsia="Times New Roman" w:hAnsi="Times New Roman" w:cs="Times New Roman"/>
                <w:sz w:val="24"/>
                <w:szCs w:val="24"/>
                <w:vertAlign w:val="superscript"/>
                <w:lang w:eastAsia="ru-RU"/>
              </w:rPr>
              <w:t>3</w:t>
            </w:r>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714C2C">
              <w:rPr>
                <w:rFonts w:ascii="Times New Roman" w:eastAsia="Times New Roman" w:hAnsi="Times New Roman" w:cs="Times New Roman"/>
                <w:sz w:val="24"/>
                <w:szCs w:val="24"/>
                <w:vertAlign w:val="superscript"/>
                <w:lang w:eastAsia="ru-RU"/>
              </w:rPr>
              <w:t>4</w:t>
            </w:r>
            <w:proofErr w:type="gramEnd"/>
            <w:r w:rsidRPr="00714C2C">
              <w:rPr>
                <w:rFonts w:ascii="Times New Roman" w:eastAsia="Times New Roman" w:hAnsi="Times New Roman" w:cs="Times New Roman"/>
                <w:sz w:val="24"/>
                <w:szCs w:val="24"/>
                <w:lang w:eastAsia="ru-RU"/>
              </w:rPr>
              <w:t xml:space="preserve"> детей в Организации.</w:t>
            </w:r>
          </w:p>
          <w:p w:rsid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социально-коммуникативное развитие;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познавательное развитие; речевое развитие;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художественно-эстетическое развитие;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физическое развитие.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14C2C">
              <w:rPr>
                <w:rFonts w:ascii="Times New Roman" w:eastAsia="Times New Roman" w:hAnsi="Times New Roman" w:cs="Times New Roman"/>
                <w:sz w:val="24"/>
                <w:szCs w:val="24"/>
                <w:lang w:eastAsia="ru-RU"/>
              </w:rPr>
              <w:t>со</w:t>
            </w:r>
            <w:proofErr w:type="gramEnd"/>
            <w:r w:rsidRPr="00714C2C">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714C2C">
              <w:rPr>
                <w:rFonts w:ascii="Times New Roman" w:eastAsia="Times New Roman" w:hAnsi="Times New Roman" w:cs="Times New Roman"/>
                <w:sz w:val="24"/>
                <w:szCs w:val="24"/>
                <w:lang w:eastAsia="ru-RU"/>
              </w:rPr>
              <w:t>саморегуляции</w:t>
            </w:r>
            <w:proofErr w:type="spellEnd"/>
            <w:r w:rsidRPr="00714C2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14C2C">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14C2C">
              <w:rPr>
                <w:rFonts w:ascii="Times New Roman" w:eastAsia="Times New Roman" w:hAnsi="Times New Roman" w:cs="Times New Roman"/>
                <w:sz w:val="24"/>
                <w:szCs w:val="24"/>
                <w:lang w:eastAsia="ru-RU"/>
              </w:rPr>
              <w:t xml:space="preserve"> </w:t>
            </w:r>
            <w:proofErr w:type="gramStart"/>
            <w:r w:rsidRPr="00714C2C">
              <w:rPr>
                <w:rFonts w:ascii="Times New Roman" w:eastAsia="Times New Roman" w:hAnsi="Times New Roman" w:cs="Times New Roman"/>
                <w:sz w:val="24"/>
                <w:szCs w:val="24"/>
                <w:lang w:eastAsia="ru-RU"/>
              </w:rPr>
              <w:t>общем</w:t>
            </w:r>
            <w:proofErr w:type="gramEnd"/>
            <w:r w:rsidRPr="00714C2C">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roofErr w:type="gramStart"/>
            <w:r w:rsidRPr="00714C2C">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sidRPr="00714C2C">
              <w:rPr>
                <w:rFonts w:ascii="Times New Roman" w:eastAsia="Times New Roman" w:hAnsi="Times New Roman" w:cs="Times New Roman"/>
                <w:sz w:val="24"/>
                <w:szCs w:val="24"/>
                <w:lang w:eastAsia="ru-RU"/>
              </w:rPr>
              <w:lastRenderedPageBreak/>
              <w:t>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14C2C">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14C2C">
              <w:rPr>
                <w:rFonts w:ascii="Times New Roman" w:eastAsia="Times New Roman" w:hAnsi="Times New Roman" w:cs="Times New Roman"/>
                <w:sz w:val="24"/>
                <w:szCs w:val="24"/>
                <w:lang w:eastAsia="ru-RU"/>
              </w:rPr>
              <w:t>саморегуляции</w:t>
            </w:r>
            <w:proofErr w:type="spellEnd"/>
            <w:r w:rsidRPr="00714C2C">
              <w:rPr>
                <w:rFonts w:ascii="Times New Roman" w:eastAsia="Times New Roman" w:hAnsi="Times New Roman" w:cs="Times New Roman"/>
                <w:sz w:val="24"/>
                <w:szCs w:val="24"/>
                <w:lang w:eastAsia="ru-RU"/>
              </w:rPr>
              <w:t xml:space="preserve"> в двигательной сфере;</w:t>
            </w:r>
            <w:proofErr w:type="gramEnd"/>
            <w:r w:rsidRPr="00714C2C">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roofErr w:type="gramStart"/>
            <w:r w:rsidRPr="00714C2C">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14C2C">
              <w:rPr>
                <w:rFonts w:ascii="Times New Roman" w:eastAsia="Times New Roman" w:hAnsi="Times New Roman" w:cs="Times New Roman"/>
                <w:sz w:val="24"/>
                <w:szCs w:val="24"/>
                <w:lang w:eastAsia="ru-RU"/>
              </w:rPr>
              <w:t>со</w:t>
            </w:r>
            <w:proofErr w:type="gramEnd"/>
            <w:r w:rsidRPr="00714C2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14C2C">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2) характер взаимодействия </w:t>
            </w:r>
            <w:proofErr w:type="gramStart"/>
            <w:r w:rsidRPr="00714C2C">
              <w:rPr>
                <w:rFonts w:ascii="Times New Roman" w:eastAsia="Times New Roman" w:hAnsi="Times New Roman" w:cs="Times New Roman"/>
                <w:sz w:val="24"/>
                <w:szCs w:val="24"/>
                <w:lang w:eastAsia="ru-RU"/>
              </w:rPr>
              <w:t>со</w:t>
            </w:r>
            <w:proofErr w:type="gramEnd"/>
            <w:r w:rsidRPr="00714C2C">
              <w:rPr>
                <w:rFonts w:ascii="Times New Roman" w:eastAsia="Times New Roman" w:hAnsi="Times New Roman" w:cs="Times New Roman"/>
                <w:sz w:val="24"/>
                <w:szCs w:val="24"/>
                <w:lang w:eastAsia="ru-RU"/>
              </w:rPr>
              <w:t xml:space="preserve"> взрослыми;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характер взаимодействия с другими детьми;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Пояснительная записка должна раскрывать:</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цели и задачи реализации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принципы и подходы к формированию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Содержательный раздел Программы должен включать:</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roofErr w:type="gramStart"/>
            <w:r w:rsidRPr="00714C2C">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б) способы и направления поддержки детской инициативы;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lastRenderedPageBreak/>
              <w:t>г) иные характеристики содержания Программы, наиболее существенные с точки зрения авторов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14C2C">
              <w:rPr>
                <w:rFonts w:ascii="Times New Roman" w:eastAsia="Times New Roman" w:hAnsi="Times New Roman" w:cs="Times New Roman"/>
                <w:sz w:val="24"/>
                <w:szCs w:val="24"/>
                <w:lang w:eastAsia="ru-RU"/>
              </w:rPr>
              <w:t>на</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сложившиеся традиции Организации или Группы.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714C2C">
              <w:rPr>
                <w:rFonts w:ascii="Times New Roman" w:eastAsia="Times New Roman" w:hAnsi="Times New Roman" w:cs="Times New Roman"/>
                <w:sz w:val="24"/>
                <w:szCs w:val="24"/>
                <w:lang w:eastAsia="ru-RU"/>
              </w:rPr>
              <w:t>на</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1) обеспечение </w:t>
            </w:r>
            <w:proofErr w:type="gramStart"/>
            <w:r w:rsidRPr="00714C2C">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714C2C">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14C2C">
              <w:rPr>
                <w:rFonts w:ascii="Times New Roman" w:eastAsia="Times New Roman" w:hAnsi="Times New Roman" w:cs="Times New Roman"/>
                <w:sz w:val="24"/>
                <w:szCs w:val="24"/>
                <w:lang w:eastAsia="ru-RU"/>
              </w:rPr>
              <w:t>представлена</w:t>
            </w:r>
            <w:proofErr w:type="gramEnd"/>
            <w:r w:rsidRPr="00714C2C">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краткой презентации Программы должны быть указаны: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используемые Примерные программы;</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r w:rsidRPr="00714C2C">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обеспечивает эмоциональное благополучие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5) обеспечивает открытость дошкольного образования;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14C2C">
              <w:rPr>
                <w:rFonts w:ascii="Times New Roman" w:eastAsia="Times New Roman" w:hAnsi="Times New Roman" w:cs="Times New Roman"/>
                <w:sz w:val="24"/>
                <w:szCs w:val="24"/>
                <w:lang w:eastAsia="ru-RU"/>
              </w:rPr>
              <w:t>недопустимость</w:t>
            </w:r>
            <w:proofErr w:type="gramEnd"/>
            <w:r w:rsidRPr="00714C2C">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 построение образовательной деятельности на основе взаимодействия взрослых с </w:t>
            </w:r>
            <w:r w:rsidRPr="00714C2C">
              <w:rPr>
                <w:rFonts w:ascii="Times New Roman" w:eastAsia="Times New Roman" w:hAnsi="Times New Roman" w:cs="Times New Roman"/>
                <w:sz w:val="24"/>
                <w:szCs w:val="24"/>
                <w:lang w:eastAsia="ru-RU"/>
              </w:rPr>
              <w:lastRenderedPageBreak/>
              <w:t>детьми, ориентированного на интересы и возможности каждого ребенка и учитывающего социальную ситуацию его развития;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714C2C">
              <w:rPr>
                <w:rFonts w:ascii="Times New Roman" w:eastAsia="Times New Roman" w:hAnsi="Times New Roman" w:cs="Times New Roman"/>
                <w:sz w:val="24"/>
                <w:szCs w:val="24"/>
                <w:vertAlign w:val="superscript"/>
                <w:lang w:eastAsia="ru-RU"/>
              </w:rPr>
              <w:t>5</w:t>
            </w:r>
            <w:r w:rsidRPr="00714C2C">
              <w:rPr>
                <w:rFonts w:ascii="Times New Roman" w:eastAsia="Times New Roman" w:hAnsi="Times New Roman" w:cs="Times New Roman"/>
                <w:sz w:val="24"/>
                <w:szCs w:val="24"/>
                <w:lang w:eastAsia="ru-RU"/>
              </w:rPr>
              <w:t>;</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3.2.2. </w:t>
            </w:r>
            <w:proofErr w:type="gramStart"/>
            <w:r w:rsidRPr="00714C2C">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14C2C">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оптимизации работы с группой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14C2C">
              <w:rPr>
                <w:rFonts w:ascii="Times New Roman" w:eastAsia="Times New Roman" w:hAnsi="Times New Roman" w:cs="Times New Roman"/>
                <w:sz w:val="24"/>
                <w:szCs w:val="24"/>
                <w:lang w:eastAsia="ru-RU"/>
              </w:rPr>
              <w:t>которую</w:t>
            </w:r>
            <w:proofErr w:type="gramEnd"/>
            <w:r w:rsidRPr="00714C2C">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714C2C">
              <w:rPr>
                <w:rFonts w:ascii="Times New Roman" w:eastAsia="Times New Roman" w:hAnsi="Times New Roman" w:cs="Times New Roman"/>
                <w:sz w:val="24"/>
                <w:szCs w:val="24"/>
                <w:lang w:eastAsia="ru-RU"/>
              </w:rPr>
              <w:t>через</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непосредственное общение с каждым ребенком;</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714C2C">
              <w:rPr>
                <w:rFonts w:ascii="Times New Roman" w:eastAsia="Times New Roman" w:hAnsi="Times New Roman" w:cs="Times New Roman"/>
                <w:sz w:val="24"/>
                <w:szCs w:val="24"/>
                <w:lang w:eastAsia="ru-RU"/>
              </w:rPr>
              <w:t>через</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lastRenderedPageBreak/>
              <w:t>создание условий для свободного выбора детьми деятельности, участников совместной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roofErr w:type="spellStart"/>
            <w:r w:rsidRPr="00714C2C">
              <w:rPr>
                <w:rFonts w:ascii="Times New Roman" w:eastAsia="Times New Roman" w:hAnsi="Times New Roman" w:cs="Times New Roman"/>
                <w:sz w:val="24"/>
                <w:szCs w:val="24"/>
                <w:lang w:eastAsia="ru-RU"/>
              </w:rPr>
              <w:t>недирективную</w:t>
            </w:r>
            <w:proofErr w:type="spellEnd"/>
            <w:r w:rsidRPr="00714C2C">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установление правил взаимодействия в разных ситуациях:</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развитие умения детей работать в группе сверстников;</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14C2C">
              <w:rPr>
                <w:rFonts w:ascii="Times New Roman" w:eastAsia="Times New Roman" w:hAnsi="Times New Roman" w:cs="Times New Roman"/>
                <w:sz w:val="24"/>
                <w:szCs w:val="24"/>
                <w:lang w:eastAsia="ru-RU"/>
              </w:rPr>
              <w:t>со</w:t>
            </w:r>
            <w:proofErr w:type="gramEnd"/>
            <w:r w:rsidRPr="00714C2C">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оценку индивидуального развития детей;</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714C2C">
              <w:rPr>
                <w:rFonts w:ascii="Times New Roman" w:eastAsia="Times New Roman" w:hAnsi="Times New Roman" w:cs="Times New Roman"/>
                <w:sz w:val="24"/>
                <w:szCs w:val="24"/>
                <w:lang w:eastAsia="ru-RU"/>
              </w:rPr>
              <w:t>для</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3.2.8. Организация должна создавать возможности: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1) для предоставления информации о Программе семье и всем заинтересованным лицам, вовлеченным в образовательную деятельность, а также широкой </w:t>
            </w:r>
            <w:r w:rsidRPr="00714C2C">
              <w:rPr>
                <w:rFonts w:ascii="Times New Roman" w:eastAsia="Times New Roman" w:hAnsi="Times New Roman" w:cs="Times New Roman"/>
                <w:sz w:val="24"/>
                <w:szCs w:val="24"/>
                <w:lang w:eastAsia="ru-RU"/>
              </w:rPr>
              <w:lastRenderedPageBreak/>
              <w:t>общественности;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3.2.9. </w:t>
            </w:r>
            <w:proofErr w:type="gramStart"/>
            <w:r w:rsidRPr="00714C2C">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14C2C">
              <w:rPr>
                <w:rFonts w:ascii="Times New Roman" w:eastAsia="Times New Roman" w:hAnsi="Times New Roman" w:cs="Times New Roman"/>
                <w:sz w:val="24"/>
                <w:szCs w:val="24"/>
                <w:lang w:eastAsia="ru-RU"/>
              </w:rPr>
              <w:t>СанПиН</w:t>
            </w:r>
            <w:proofErr w:type="spellEnd"/>
            <w:r w:rsidRPr="00714C2C">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3.3.1. </w:t>
            </w:r>
            <w:proofErr w:type="gramStart"/>
            <w:r w:rsidRPr="00714C2C">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реализацию различных образовательных программ;</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эмоциональное благополучие детей во взаимодействии с предметно-пространственным </w:t>
            </w:r>
            <w:r w:rsidRPr="00714C2C">
              <w:rPr>
                <w:rFonts w:ascii="Times New Roman" w:eastAsia="Times New Roman" w:hAnsi="Times New Roman" w:cs="Times New Roman"/>
                <w:sz w:val="24"/>
                <w:szCs w:val="24"/>
                <w:lang w:eastAsia="ru-RU"/>
              </w:rPr>
              <w:lastRenderedPageBreak/>
              <w:t>окружением;</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возможность самовыражения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2) </w:t>
            </w:r>
            <w:proofErr w:type="spellStart"/>
            <w:r w:rsidRPr="00714C2C">
              <w:rPr>
                <w:rFonts w:ascii="Times New Roman" w:eastAsia="Times New Roman" w:hAnsi="Times New Roman" w:cs="Times New Roman"/>
                <w:sz w:val="24"/>
                <w:szCs w:val="24"/>
                <w:lang w:eastAsia="ru-RU"/>
              </w:rPr>
              <w:t>Трансформируемость</w:t>
            </w:r>
            <w:proofErr w:type="spellEnd"/>
            <w:r w:rsidRPr="00714C2C">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 </w:t>
            </w:r>
            <w:proofErr w:type="spellStart"/>
            <w:r w:rsidRPr="00714C2C">
              <w:rPr>
                <w:rFonts w:ascii="Times New Roman" w:eastAsia="Times New Roman" w:hAnsi="Times New Roman" w:cs="Times New Roman"/>
                <w:sz w:val="24"/>
                <w:szCs w:val="24"/>
                <w:lang w:eastAsia="ru-RU"/>
              </w:rPr>
              <w:t>Полифункциональность</w:t>
            </w:r>
            <w:proofErr w:type="spellEnd"/>
            <w:r w:rsidRPr="00714C2C">
              <w:rPr>
                <w:rFonts w:ascii="Times New Roman" w:eastAsia="Times New Roman" w:hAnsi="Times New Roman" w:cs="Times New Roman"/>
                <w:sz w:val="24"/>
                <w:szCs w:val="24"/>
                <w:lang w:eastAsia="ru-RU"/>
              </w:rPr>
              <w:t xml:space="preserve"> материалов предполагает:</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Вариативность среды предполагает:</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5) Доступность среды предполагает:</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исправность и сохранность материалов и оборудования.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3.4. Требования к кадровым условиям реализации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roofErr w:type="gramStart"/>
            <w:r w:rsidRPr="00714C2C">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w:t>
            </w:r>
            <w:r w:rsidRPr="00714C2C">
              <w:rPr>
                <w:rFonts w:ascii="Times New Roman" w:eastAsia="Times New Roman" w:hAnsi="Times New Roman" w:cs="Times New Roman"/>
                <w:sz w:val="24"/>
                <w:szCs w:val="24"/>
                <w:lang w:eastAsia="ru-RU"/>
              </w:rPr>
              <w:lastRenderedPageBreak/>
              <w:t>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14C2C">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3.4.3. </w:t>
            </w:r>
            <w:proofErr w:type="gramStart"/>
            <w:r w:rsidRPr="00714C2C">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14C2C">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3.4.4. При организации инклюзивного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roofErr w:type="gramStart"/>
            <w:r w:rsidRPr="00714C2C">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14C2C">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14C2C">
              <w:rPr>
                <w:rFonts w:ascii="Times New Roman" w:eastAsia="Times New Roman" w:hAnsi="Times New Roman" w:cs="Times New Roman"/>
                <w:sz w:val="24"/>
                <w:szCs w:val="24"/>
                <w:vertAlign w:val="superscript"/>
                <w:lang w:eastAsia="ru-RU"/>
              </w:rPr>
              <w:t>6</w:t>
            </w:r>
            <w:proofErr w:type="gramEnd"/>
            <w:r w:rsidRPr="00714C2C">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lastRenderedPageBreak/>
              <w:t xml:space="preserve">3.6.1. </w:t>
            </w:r>
            <w:proofErr w:type="gramStart"/>
            <w:r w:rsidRPr="00714C2C">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3.6.2. Финансовые условия реализации Программы должны: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14C2C">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714C2C">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714C2C">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14C2C">
              <w:rPr>
                <w:rFonts w:ascii="Times New Roman" w:eastAsia="Times New Roman" w:hAnsi="Times New Roman" w:cs="Times New Roman"/>
                <w:sz w:val="24"/>
                <w:szCs w:val="24"/>
                <w:lang w:eastAsia="ru-RU"/>
              </w:rPr>
              <w:t>сурдоперевод</w:t>
            </w:r>
            <w:proofErr w:type="spellEnd"/>
            <w:r w:rsidRPr="00714C2C">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714C2C">
              <w:rPr>
                <w:rFonts w:ascii="Times New Roman" w:eastAsia="Times New Roman" w:hAnsi="Times New Roman" w:cs="Times New Roman"/>
                <w:sz w:val="24"/>
                <w:szCs w:val="24"/>
                <w:lang w:eastAsia="ru-RU"/>
              </w:rPr>
              <w:t xml:space="preserve"> </w:t>
            </w:r>
            <w:proofErr w:type="gramStart"/>
            <w:r w:rsidRPr="00714C2C">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14C2C">
              <w:rPr>
                <w:rFonts w:ascii="Times New Roman" w:eastAsia="Times New Roman" w:hAnsi="Times New Roman" w:cs="Times New Roman"/>
                <w:sz w:val="24"/>
                <w:szCs w:val="24"/>
                <w:lang w:eastAsia="ru-RU"/>
              </w:rPr>
              <w:t>безбарьерную</w:t>
            </w:r>
            <w:proofErr w:type="spellEnd"/>
            <w:r w:rsidRPr="00714C2C">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14C2C">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roofErr w:type="gramStart"/>
            <w:r w:rsidRPr="00714C2C">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14C2C">
              <w:rPr>
                <w:rFonts w:ascii="Times New Roman" w:eastAsia="Times New Roman" w:hAnsi="Times New Roman" w:cs="Times New Roman"/>
                <w:sz w:val="24"/>
                <w:szCs w:val="24"/>
                <w:lang w:eastAsia="ru-RU"/>
              </w:rPr>
              <w:t xml:space="preserve"> </w:t>
            </w:r>
            <w:proofErr w:type="gramStart"/>
            <w:r w:rsidRPr="00714C2C">
              <w:rPr>
                <w:rFonts w:ascii="Times New Roman" w:eastAsia="Times New Roman" w:hAnsi="Times New Roman" w:cs="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w:t>
            </w:r>
            <w:r w:rsidRPr="00714C2C">
              <w:rPr>
                <w:rFonts w:ascii="Times New Roman" w:eastAsia="Times New Roman" w:hAnsi="Times New Roman" w:cs="Times New Roman"/>
                <w:sz w:val="24"/>
                <w:szCs w:val="24"/>
                <w:lang w:eastAsia="ru-RU"/>
              </w:rPr>
              <w:lastRenderedPageBreak/>
              <w:t>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14C2C">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b/>
                <w:bCs/>
                <w:sz w:val="24"/>
                <w:szCs w:val="24"/>
                <w:lang w:eastAsia="ru-RU"/>
              </w:rPr>
            </w:pPr>
            <w:r w:rsidRPr="00714C2C">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4.1. </w:t>
            </w:r>
            <w:proofErr w:type="gramStart"/>
            <w:r w:rsidRPr="00714C2C">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14C2C">
              <w:rPr>
                <w:rFonts w:ascii="Times New Roman" w:eastAsia="Times New Roman" w:hAnsi="Times New Roman" w:cs="Times New Roman"/>
                <w:sz w:val="24"/>
                <w:szCs w:val="24"/>
                <w:lang w:eastAsia="ru-RU"/>
              </w:rPr>
              <w:t xml:space="preserve"> </w:t>
            </w:r>
            <w:proofErr w:type="gramStart"/>
            <w:r w:rsidRPr="00714C2C">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14C2C">
              <w:rPr>
                <w:rFonts w:ascii="Times New Roman" w:eastAsia="Times New Roman" w:hAnsi="Times New Roman" w:cs="Times New Roman"/>
                <w:sz w:val="24"/>
                <w:szCs w:val="24"/>
                <w:vertAlign w:val="superscript"/>
                <w:lang w:eastAsia="ru-RU"/>
              </w:rPr>
              <w:t>7</w:t>
            </w:r>
            <w:proofErr w:type="gramEnd"/>
            <w:r w:rsidRPr="00714C2C">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714C2C">
              <w:rPr>
                <w:rFonts w:ascii="Times New Roman" w:eastAsia="Times New Roman" w:hAnsi="Times New Roman" w:cs="Times New Roman"/>
                <w:sz w:val="24"/>
                <w:szCs w:val="24"/>
                <w:vertAlign w:val="superscript"/>
                <w:lang w:eastAsia="ru-RU"/>
              </w:rPr>
              <w:t>8</w:t>
            </w:r>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714C2C">
              <w:rPr>
                <w:rFonts w:ascii="Times New Roman" w:eastAsia="Times New Roman" w:hAnsi="Times New Roman" w:cs="Times New Roman"/>
                <w:sz w:val="24"/>
                <w:szCs w:val="24"/>
                <w:lang w:eastAsia="ru-RU"/>
              </w:rPr>
              <w:t>для</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б) решения задач:</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формирования Программы;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анализа профессиональной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взаимодействия с семьями;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lastRenderedPageBreak/>
              <w:t>аттестацию педагогических кадров;</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оценку качества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распределение стимулирующего </w:t>
            </w:r>
            <w:proofErr w:type="gramStart"/>
            <w:r w:rsidRPr="00714C2C">
              <w:rPr>
                <w:rFonts w:ascii="Times New Roman" w:eastAsia="Times New Roman" w:hAnsi="Times New Roman" w:cs="Times New Roman"/>
                <w:sz w:val="24"/>
                <w:szCs w:val="24"/>
                <w:lang w:eastAsia="ru-RU"/>
              </w:rPr>
              <w:t>фонда оплаты труда работников Организации</w:t>
            </w:r>
            <w:proofErr w:type="gramEnd"/>
            <w:r w:rsidRPr="00714C2C">
              <w:rPr>
                <w:rFonts w:ascii="Times New Roman" w:eastAsia="Times New Roman" w:hAnsi="Times New Roman" w:cs="Times New Roman"/>
                <w:sz w:val="24"/>
                <w:szCs w:val="24"/>
                <w:lang w:eastAsia="ru-RU"/>
              </w:rPr>
              <w:t>.</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стремится к общению </w:t>
            </w:r>
            <w:proofErr w:type="gramStart"/>
            <w:r w:rsidRPr="00714C2C">
              <w:rPr>
                <w:rFonts w:ascii="Times New Roman" w:eastAsia="Times New Roman" w:hAnsi="Times New Roman" w:cs="Times New Roman"/>
                <w:sz w:val="24"/>
                <w:szCs w:val="24"/>
                <w:lang w:eastAsia="ru-RU"/>
              </w:rPr>
              <w:t>со</w:t>
            </w:r>
            <w:proofErr w:type="gramEnd"/>
            <w:r w:rsidRPr="00714C2C">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w:t>
            </w:r>
            <w:r w:rsidRPr="00714C2C">
              <w:rPr>
                <w:rFonts w:ascii="Times New Roman" w:eastAsia="Times New Roman" w:hAnsi="Times New Roman" w:cs="Times New Roman"/>
                <w:sz w:val="24"/>
                <w:szCs w:val="24"/>
                <w:lang w:eastAsia="ru-RU"/>
              </w:rPr>
              <w:lastRenderedPageBreak/>
              <w:t xml:space="preserve">и правилам в разных видах деятельности, во взаимоотношениях </w:t>
            </w:r>
            <w:proofErr w:type="gramStart"/>
            <w:r w:rsidRPr="00714C2C">
              <w:rPr>
                <w:rFonts w:ascii="Times New Roman" w:eastAsia="Times New Roman" w:hAnsi="Times New Roman" w:cs="Times New Roman"/>
                <w:sz w:val="24"/>
                <w:szCs w:val="24"/>
                <w:lang w:eastAsia="ru-RU"/>
              </w:rPr>
              <w:t>со</w:t>
            </w:r>
            <w:proofErr w:type="gramEnd"/>
            <w:r w:rsidRPr="00714C2C">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i/>
                <w:iCs/>
                <w:sz w:val="24"/>
                <w:szCs w:val="24"/>
                <w:vertAlign w:val="superscript"/>
                <w:lang w:eastAsia="ru-RU"/>
              </w:rPr>
              <w:t>1</w:t>
            </w:r>
            <w:r w:rsidRPr="00714C2C">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i/>
                <w:iCs/>
                <w:sz w:val="24"/>
                <w:szCs w:val="24"/>
                <w:vertAlign w:val="superscript"/>
                <w:lang w:eastAsia="ru-RU"/>
              </w:rPr>
              <w:t>2</w:t>
            </w:r>
            <w:r w:rsidRPr="00714C2C">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i/>
                <w:iCs/>
                <w:sz w:val="24"/>
                <w:szCs w:val="24"/>
                <w:vertAlign w:val="superscript"/>
                <w:lang w:eastAsia="ru-RU"/>
              </w:rPr>
              <w:t>3</w:t>
            </w:r>
            <w:r w:rsidRPr="00714C2C">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i/>
                <w:iCs/>
                <w:sz w:val="24"/>
                <w:szCs w:val="24"/>
                <w:vertAlign w:val="superscript"/>
                <w:lang w:eastAsia="ru-RU"/>
              </w:rPr>
              <w:t>4</w:t>
            </w:r>
            <w:proofErr w:type="gramStart"/>
            <w:r w:rsidRPr="00714C2C">
              <w:rPr>
                <w:rFonts w:ascii="Times New Roman" w:eastAsia="Times New Roman" w:hAnsi="Times New Roman" w:cs="Times New Roman"/>
                <w:i/>
                <w:iCs/>
                <w:sz w:val="24"/>
                <w:szCs w:val="24"/>
                <w:lang w:eastAsia="ru-RU"/>
              </w:rPr>
              <w:t xml:space="preserve"> П</w:t>
            </w:r>
            <w:proofErr w:type="gramEnd"/>
            <w:r w:rsidRPr="00714C2C">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i/>
                <w:iCs/>
                <w:sz w:val="24"/>
                <w:szCs w:val="24"/>
                <w:vertAlign w:val="superscript"/>
                <w:lang w:eastAsia="ru-RU"/>
              </w:rPr>
              <w:t>5</w:t>
            </w:r>
            <w:r w:rsidRPr="00714C2C">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proofErr w:type="gramStart"/>
            <w:r w:rsidRPr="00714C2C">
              <w:rPr>
                <w:rFonts w:ascii="Times New Roman" w:eastAsia="Times New Roman" w:hAnsi="Times New Roman" w:cs="Times New Roman"/>
                <w:i/>
                <w:iCs/>
                <w:sz w:val="24"/>
                <w:szCs w:val="24"/>
                <w:vertAlign w:val="superscript"/>
                <w:lang w:eastAsia="ru-RU"/>
              </w:rPr>
              <w:t>6</w:t>
            </w:r>
            <w:r w:rsidRPr="00714C2C">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14C2C">
              <w:rPr>
                <w:rFonts w:ascii="Times New Roman" w:eastAsia="Times New Roman" w:hAnsi="Times New Roman" w:cs="Times New Roman"/>
                <w:i/>
                <w:iCs/>
                <w:sz w:val="24"/>
                <w:szCs w:val="24"/>
                <w:lang w:eastAsia="ru-RU"/>
              </w:rPr>
              <w:t xml:space="preserve"> </w:t>
            </w:r>
            <w:proofErr w:type="gramStart"/>
            <w:r w:rsidRPr="00714C2C">
              <w:rPr>
                <w:rFonts w:ascii="Times New Roman" w:eastAsia="Times New Roman" w:hAnsi="Times New Roman" w:cs="Times New Roman"/>
                <w:i/>
                <w:iCs/>
                <w:sz w:val="24"/>
                <w:szCs w:val="24"/>
                <w:lang w:eastAsia="ru-RU"/>
              </w:rPr>
              <w:t>2013, N 14, ст. 1666; N 27, ст. 3477).</w:t>
            </w:r>
            <w:proofErr w:type="gramEnd"/>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i/>
                <w:iCs/>
                <w:sz w:val="24"/>
                <w:szCs w:val="24"/>
                <w:vertAlign w:val="superscript"/>
                <w:lang w:eastAsia="ru-RU"/>
              </w:rPr>
              <w:t>7</w:t>
            </w:r>
            <w:proofErr w:type="gramStart"/>
            <w:r w:rsidRPr="00714C2C">
              <w:rPr>
                <w:rFonts w:ascii="Times New Roman" w:eastAsia="Times New Roman" w:hAnsi="Times New Roman" w:cs="Times New Roman"/>
                <w:i/>
                <w:iCs/>
                <w:sz w:val="24"/>
                <w:szCs w:val="24"/>
                <w:lang w:eastAsia="ru-RU"/>
              </w:rPr>
              <w:t xml:space="preserve"> С</w:t>
            </w:r>
            <w:proofErr w:type="gramEnd"/>
            <w:r w:rsidRPr="00714C2C">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14C2C" w:rsidRPr="00714C2C" w:rsidRDefault="00714C2C" w:rsidP="00714C2C">
            <w:pPr>
              <w:spacing w:after="0" w:line="240" w:lineRule="auto"/>
              <w:jc w:val="both"/>
              <w:rPr>
                <w:rFonts w:ascii="Times New Roman" w:eastAsia="Times New Roman" w:hAnsi="Times New Roman" w:cs="Times New Roman"/>
                <w:sz w:val="24"/>
                <w:szCs w:val="24"/>
                <w:lang w:eastAsia="ru-RU"/>
              </w:rPr>
            </w:pPr>
            <w:r w:rsidRPr="00714C2C">
              <w:rPr>
                <w:rFonts w:ascii="Times New Roman" w:eastAsia="Times New Roman" w:hAnsi="Times New Roman" w:cs="Times New Roman"/>
                <w:i/>
                <w:iCs/>
                <w:sz w:val="24"/>
                <w:szCs w:val="24"/>
                <w:vertAlign w:val="superscript"/>
                <w:lang w:eastAsia="ru-RU"/>
              </w:rPr>
              <w:t>8</w:t>
            </w:r>
            <w:r w:rsidRPr="00714C2C">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A159A0" w:rsidRDefault="00714C2C" w:rsidP="00714C2C"/>
    <w:sectPr w:rsidR="00A159A0" w:rsidSect="00C86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30CE"/>
    <w:multiLevelType w:val="multilevel"/>
    <w:tmpl w:val="E636545C"/>
    <w:lvl w:ilvl="0">
      <w:start w:val="1"/>
      <w:numFmt w:val="upperRoman"/>
      <w:lvlText w:val="%1."/>
      <w:lvlJc w:val="left"/>
      <w:pPr>
        <w:ind w:left="1080" w:hanging="72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C2C"/>
    <w:rsid w:val="004168B9"/>
    <w:rsid w:val="00587578"/>
    <w:rsid w:val="00714C2C"/>
    <w:rsid w:val="00BD55F1"/>
    <w:rsid w:val="00C86519"/>
    <w:rsid w:val="00DA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C2C"/>
    <w:rPr>
      <w:b/>
      <w:bCs/>
    </w:rPr>
  </w:style>
  <w:style w:type="character" w:styleId="a5">
    <w:name w:val="Emphasis"/>
    <w:basedOn w:val="a0"/>
    <w:uiPriority w:val="20"/>
    <w:qFormat/>
    <w:rsid w:val="00714C2C"/>
    <w:rPr>
      <w:i/>
      <w:iCs/>
    </w:rPr>
  </w:style>
  <w:style w:type="paragraph" w:styleId="a6">
    <w:name w:val="List Paragraph"/>
    <w:basedOn w:val="a"/>
    <w:uiPriority w:val="34"/>
    <w:qFormat/>
    <w:rsid w:val="00714C2C"/>
    <w:pPr>
      <w:ind w:left="720"/>
      <w:contextualSpacing/>
    </w:pPr>
  </w:style>
</w:styles>
</file>

<file path=word/webSettings.xml><?xml version="1.0" encoding="utf-8"?>
<w:webSettings xmlns:r="http://schemas.openxmlformats.org/officeDocument/2006/relationships" xmlns:w="http://schemas.openxmlformats.org/wordprocessingml/2006/main">
  <w:divs>
    <w:div w:id="11540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8128</Words>
  <Characters>46333</Characters>
  <Application>Microsoft Office Word</Application>
  <DocSecurity>0</DocSecurity>
  <Lines>386</Lines>
  <Paragraphs>108</Paragraphs>
  <ScaleCrop>false</ScaleCrop>
  <Company>Microsoft</Company>
  <LinksUpToDate>false</LinksUpToDate>
  <CharactersWithSpaces>54353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Дракоша</dc:creator>
  <cp:keywords/>
  <dc:description/>
  <cp:lastModifiedBy>Дракоша</cp:lastModifiedBy>
  <cp:revision>2</cp:revision>
  <dcterms:created xsi:type="dcterms:W3CDTF">2015-02-02T09:27:00Z</dcterms:created>
  <dcterms:modified xsi:type="dcterms:W3CDTF">2015-02-02T09:36:00Z</dcterms:modified>
</cp:coreProperties>
</file>